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B353" w14:textId="577CDAF7" w:rsidR="00A44678" w:rsidRDefault="002C5A61" w:rsidP="002C5A61">
      <w:pPr>
        <w:pStyle w:val="Title"/>
        <w:jc w:val="left"/>
        <w:outlineLvl w:val="0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Distance Meet 2025 Warm Ups</w:t>
      </w:r>
    </w:p>
    <w:p w14:paraId="4C65037A" w14:textId="6A9BE28C" w:rsidR="009066A6" w:rsidRPr="00A60384" w:rsidRDefault="009066A6" w:rsidP="002C5A61">
      <w:pPr>
        <w:pStyle w:val="Title"/>
        <w:jc w:val="left"/>
        <w:outlineLvl w:val="0"/>
        <w:rPr>
          <w:rFonts w:ascii="Aptos Display" w:hAnsi="Aptos Display"/>
        </w:rPr>
      </w:pPr>
      <w:r w:rsidRPr="00A60384">
        <w:rPr>
          <w:rFonts w:ascii="Aptos Display" w:hAnsi="Aptos Display" w:cstheme="majorHAnsi"/>
          <w:sz w:val="28"/>
          <w:szCs w:val="28"/>
        </w:rPr>
        <w:t xml:space="preserve">The warm-up periods are reserved for competitors taking part in the following session. Swimmers, coaches and team managers must follow instructions of the warm-up procedure during the warm-up periods and follow the instructions of the announcers and warm-up supervisors. Please note the warm-up periods and start practice in the competition pool have been segregated by </w:t>
      </w:r>
      <w:r w:rsidR="005A4E2F" w:rsidRPr="00A60384">
        <w:rPr>
          <w:rFonts w:ascii="Aptos Display" w:hAnsi="Aptos Display" w:cstheme="majorHAnsi"/>
          <w:sz w:val="28"/>
          <w:szCs w:val="28"/>
        </w:rPr>
        <w:t>club</w:t>
      </w:r>
      <w:r w:rsidRPr="00A60384">
        <w:rPr>
          <w:rFonts w:ascii="Aptos Display" w:hAnsi="Aptos Display" w:cstheme="majorHAnsi"/>
          <w:sz w:val="28"/>
          <w:szCs w:val="28"/>
        </w:rPr>
        <w:t xml:space="preserve"> to ensure we comply with the conditions of the fa</w:t>
      </w:r>
      <w:r w:rsidR="005A4E2F" w:rsidRPr="00A60384">
        <w:rPr>
          <w:rFonts w:ascii="Aptos Display" w:hAnsi="Aptos Display" w:cstheme="majorHAnsi"/>
          <w:sz w:val="28"/>
          <w:szCs w:val="28"/>
        </w:rPr>
        <w:t>cility</w:t>
      </w:r>
    </w:p>
    <w:p w14:paraId="29261207" w14:textId="77777777" w:rsidR="009066A6" w:rsidRPr="00A60384" w:rsidRDefault="009066A6" w:rsidP="002C5A61">
      <w:pPr>
        <w:pStyle w:val="Title"/>
        <w:jc w:val="left"/>
        <w:outlineLvl w:val="0"/>
        <w:rPr>
          <w:rFonts w:ascii="Aptos Display" w:hAnsi="Aptos Display"/>
        </w:rPr>
      </w:pPr>
    </w:p>
    <w:p w14:paraId="531923B6" w14:textId="324282E4" w:rsidR="009066A6" w:rsidRPr="00A60384" w:rsidRDefault="009066A6" w:rsidP="002C5A61">
      <w:pPr>
        <w:pStyle w:val="Title"/>
        <w:jc w:val="left"/>
        <w:outlineLvl w:val="0"/>
        <w:rPr>
          <w:rFonts w:ascii="Aptos Display" w:hAnsi="Aptos Display" w:cstheme="majorHAnsi"/>
          <w:sz w:val="28"/>
          <w:szCs w:val="28"/>
        </w:rPr>
      </w:pPr>
      <w:r w:rsidRPr="00A60384">
        <w:rPr>
          <w:rFonts w:ascii="Aptos Display" w:hAnsi="Aptos Display" w:cstheme="majorHAnsi"/>
          <w:sz w:val="28"/>
          <w:szCs w:val="28"/>
        </w:rPr>
        <w:t>All</w:t>
      </w:r>
      <w:r w:rsidR="009C6747" w:rsidRPr="00A60384">
        <w:rPr>
          <w:rFonts w:ascii="Aptos Display" w:hAnsi="Aptos Display" w:cstheme="majorHAnsi"/>
          <w:sz w:val="28"/>
          <w:szCs w:val="28"/>
        </w:rPr>
        <w:t xml:space="preserve"> 10 x 25</w:t>
      </w:r>
      <w:r w:rsidRPr="00A60384">
        <w:rPr>
          <w:rFonts w:ascii="Aptos Display" w:hAnsi="Aptos Display" w:cstheme="majorHAnsi"/>
          <w:sz w:val="28"/>
          <w:szCs w:val="28"/>
        </w:rPr>
        <w:t xml:space="preserve"> lanes will be available in the competition pool for warm up</w:t>
      </w:r>
      <w:r w:rsidR="009C6747" w:rsidRPr="00A60384">
        <w:rPr>
          <w:rFonts w:ascii="Aptos Display" w:hAnsi="Aptos Display" w:cstheme="majorHAnsi"/>
          <w:sz w:val="28"/>
          <w:szCs w:val="28"/>
        </w:rPr>
        <w:t xml:space="preserve"> sessions.</w:t>
      </w:r>
    </w:p>
    <w:p w14:paraId="179E932E" w14:textId="5C72CB5C" w:rsidR="009C6747" w:rsidRPr="00A60384" w:rsidRDefault="009C6747" w:rsidP="002C5A61">
      <w:pPr>
        <w:pStyle w:val="Title"/>
        <w:jc w:val="left"/>
        <w:outlineLvl w:val="0"/>
        <w:rPr>
          <w:rFonts w:ascii="Aptos Display" w:hAnsi="Aptos Display" w:cstheme="majorHAnsi"/>
          <w:sz w:val="28"/>
          <w:szCs w:val="28"/>
        </w:rPr>
      </w:pPr>
      <w:r w:rsidRPr="00A60384">
        <w:rPr>
          <w:rFonts w:ascii="Aptos Display" w:hAnsi="Aptos Display" w:cstheme="majorHAnsi"/>
          <w:sz w:val="28"/>
          <w:szCs w:val="28"/>
        </w:rPr>
        <w:t xml:space="preserve">4 x 25m lanes will be available in the non-competition pool throughout the meet. Please ensure the noise is kept to a minimum in this area and does not impact the competition pool. </w:t>
      </w:r>
    </w:p>
    <w:p w14:paraId="736BCDF8" w14:textId="008FA025" w:rsidR="009066A6" w:rsidRPr="00A60384" w:rsidRDefault="009066A6" w:rsidP="002C5A61">
      <w:pPr>
        <w:pStyle w:val="Title"/>
        <w:jc w:val="left"/>
        <w:outlineLvl w:val="0"/>
        <w:rPr>
          <w:rFonts w:ascii="Aptos Display" w:hAnsi="Aptos Display" w:cstheme="majorHAnsi"/>
          <w:color w:val="EE0000"/>
          <w:sz w:val="28"/>
          <w:szCs w:val="28"/>
        </w:rPr>
      </w:pPr>
      <w:r w:rsidRPr="00A60384">
        <w:rPr>
          <w:rFonts w:ascii="Aptos Display" w:hAnsi="Aptos Display" w:cstheme="majorHAnsi"/>
          <w:sz w:val="28"/>
          <w:szCs w:val="28"/>
        </w:rPr>
        <w:t xml:space="preserve"> </w:t>
      </w:r>
      <w:r w:rsidRPr="00A60384">
        <w:rPr>
          <w:rFonts w:ascii="Aptos Display" w:hAnsi="Aptos Display" w:cstheme="majorHAnsi"/>
          <w:color w:val="EE0000"/>
          <w:sz w:val="28"/>
          <w:szCs w:val="28"/>
        </w:rPr>
        <w:t xml:space="preserve">12 swimmers per lane is the maximum permitted in </w:t>
      </w:r>
      <w:r w:rsidR="009C6747" w:rsidRPr="00A60384">
        <w:rPr>
          <w:rFonts w:ascii="Aptos Display" w:hAnsi="Aptos Display" w:cstheme="majorHAnsi"/>
          <w:color w:val="EE0000"/>
          <w:sz w:val="28"/>
          <w:szCs w:val="28"/>
        </w:rPr>
        <w:t>both pools</w:t>
      </w:r>
    </w:p>
    <w:p w14:paraId="179B9BD9" w14:textId="47B69731" w:rsidR="009C6747" w:rsidRPr="00A60384" w:rsidRDefault="009066A6" w:rsidP="002C5A61">
      <w:pPr>
        <w:pStyle w:val="Title"/>
        <w:jc w:val="left"/>
        <w:outlineLvl w:val="0"/>
        <w:rPr>
          <w:rFonts w:ascii="Aptos Display" w:hAnsi="Aptos Display" w:cstheme="majorHAnsi"/>
          <w:sz w:val="28"/>
          <w:szCs w:val="28"/>
        </w:rPr>
      </w:pPr>
      <w:r w:rsidRPr="00A60384">
        <w:rPr>
          <w:rFonts w:ascii="Aptos Display" w:hAnsi="Aptos Display" w:cstheme="majorHAnsi"/>
          <w:sz w:val="28"/>
          <w:szCs w:val="28"/>
        </w:rPr>
        <w:t>Please ensure that there is as even a spread of swimmers acro</w:t>
      </w:r>
      <w:r w:rsidR="009C6747" w:rsidRPr="00A60384">
        <w:rPr>
          <w:rFonts w:ascii="Aptos Display" w:hAnsi="Aptos Display" w:cstheme="majorHAnsi"/>
          <w:sz w:val="28"/>
          <w:szCs w:val="28"/>
        </w:rPr>
        <w:t>ss the pool as possible.</w:t>
      </w:r>
    </w:p>
    <w:p w14:paraId="1E1B0763" w14:textId="0DF72514" w:rsidR="009C6747" w:rsidRPr="00A60384" w:rsidRDefault="009066A6" w:rsidP="002C5A61">
      <w:pPr>
        <w:pStyle w:val="Title"/>
        <w:jc w:val="left"/>
        <w:outlineLvl w:val="0"/>
        <w:rPr>
          <w:rFonts w:ascii="Aptos Display" w:hAnsi="Aptos Display" w:cstheme="majorHAnsi"/>
          <w:sz w:val="36"/>
          <w:szCs w:val="36"/>
        </w:rPr>
      </w:pPr>
      <w:r w:rsidRPr="00A60384">
        <w:rPr>
          <w:rFonts w:ascii="Aptos Display" w:hAnsi="Aptos Display" w:cstheme="majorHAnsi"/>
          <w:sz w:val="28"/>
          <w:szCs w:val="28"/>
        </w:rPr>
        <w:t xml:space="preserve"> </w:t>
      </w:r>
      <w:r w:rsidRPr="00A60384">
        <w:rPr>
          <w:rFonts w:ascii="Aptos Display" w:hAnsi="Aptos Display" w:cstheme="majorHAnsi"/>
          <w:sz w:val="36"/>
          <w:szCs w:val="36"/>
        </w:rPr>
        <w:t>Warm-up Times</w:t>
      </w:r>
      <w:r w:rsidR="009C6747" w:rsidRPr="00A60384">
        <w:rPr>
          <w:rFonts w:ascii="Aptos Display" w:hAnsi="Aptos Display" w:cstheme="majorHAnsi"/>
          <w:sz w:val="36"/>
          <w:szCs w:val="36"/>
        </w:rPr>
        <w:t>:</w:t>
      </w:r>
    </w:p>
    <w:p w14:paraId="4CD3DB89" w14:textId="65D29A3C" w:rsidR="009C6747" w:rsidRPr="00A60384" w:rsidRDefault="009066A6" w:rsidP="002C5A61">
      <w:pPr>
        <w:pStyle w:val="Title"/>
        <w:jc w:val="left"/>
        <w:outlineLvl w:val="0"/>
        <w:rPr>
          <w:rFonts w:ascii="Aptos Display" w:hAnsi="Aptos Display" w:cstheme="majorHAnsi"/>
          <w:sz w:val="28"/>
          <w:szCs w:val="28"/>
        </w:rPr>
      </w:pPr>
      <w:r w:rsidRPr="00A60384">
        <w:rPr>
          <w:rFonts w:ascii="Aptos Display" w:hAnsi="Aptos Display" w:cstheme="majorHAnsi"/>
          <w:sz w:val="28"/>
          <w:szCs w:val="28"/>
        </w:rPr>
        <w:t xml:space="preserve"> Each warm-up period in the competition pool will</w:t>
      </w:r>
      <w:r w:rsidR="00A60384">
        <w:rPr>
          <w:rFonts w:ascii="Aptos Display" w:hAnsi="Aptos Display" w:cstheme="majorHAnsi"/>
          <w:sz w:val="28"/>
          <w:szCs w:val="28"/>
        </w:rPr>
        <w:t xml:space="preserve"> be</w:t>
      </w:r>
      <w:r w:rsidRPr="00A60384">
        <w:rPr>
          <w:rFonts w:ascii="Aptos Display" w:hAnsi="Aptos Display" w:cstheme="majorHAnsi"/>
          <w:sz w:val="28"/>
          <w:szCs w:val="28"/>
        </w:rPr>
        <w:t xml:space="preserve"> a period of general swimming where entry must be feet</w:t>
      </w:r>
      <w:r w:rsidR="009C6747" w:rsidRPr="00A60384">
        <w:rPr>
          <w:rFonts w:ascii="Aptos Display" w:hAnsi="Aptos Display" w:cstheme="majorHAnsi"/>
          <w:sz w:val="28"/>
          <w:szCs w:val="28"/>
        </w:rPr>
        <w:t xml:space="preserve"> first (no starts or diving permitted), followed by a period where starts will be allowed in designated lanes.</w:t>
      </w:r>
    </w:p>
    <w:p w14:paraId="0C0F1292" w14:textId="77777777" w:rsidR="009C6747" w:rsidRPr="00A60384" w:rsidRDefault="009C6747" w:rsidP="002C5A61">
      <w:pPr>
        <w:pStyle w:val="Title"/>
        <w:jc w:val="left"/>
        <w:outlineLvl w:val="0"/>
        <w:rPr>
          <w:rFonts w:ascii="Aptos Display" w:hAnsi="Aptos Display" w:cstheme="majorHAnsi"/>
          <w:sz w:val="28"/>
          <w:szCs w:val="28"/>
        </w:rPr>
      </w:pPr>
      <w:r w:rsidRPr="00A60384">
        <w:rPr>
          <w:rFonts w:ascii="Aptos Display" w:hAnsi="Aptos Display" w:cstheme="majorHAnsi"/>
          <w:sz w:val="28"/>
          <w:szCs w:val="28"/>
        </w:rPr>
        <w:t xml:space="preserve"> Large paddles and fins are not permitted in any warm-up period in the competition pool. Please do not climb out over the pads.</w:t>
      </w:r>
    </w:p>
    <w:p w14:paraId="0011AC34" w14:textId="7699F9BF" w:rsidR="009066A6" w:rsidRPr="00A60384" w:rsidRDefault="009C6747" w:rsidP="002C5A61">
      <w:pPr>
        <w:pStyle w:val="Title"/>
        <w:jc w:val="left"/>
        <w:outlineLvl w:val="0"/>
        <w:rPr>
          <w:rFonts w:ascii="Aptos Display" w:hAnsi="Aptos Display" w:cstheme="majorHAnsi"/>
          <w:sz w:val="28"/>
          <w:szCs w:val="28"/>
        </w:rPr>
      </w:pPr>
      <w:r w:rsidRPr="00A60384">
        <w:rPr>
          <w:rFonts w:ascii="Aptos Display" w:hAnsi="Aptos Display" w:cstheme="majorHAnsi"/>
          <w:sz w:val="28"/>
          <w:szCs w:val="28"/>
        </w:rPr>
        <w:t xml:space="preserve"> All aspects of the warm-up periods are subject to operational changes if that becomes necessary.</w:t>
      </w:r>
    </w:p>
    <w:p w14:paraId="3AC9720B" w14:textId="77777777" w:rsidR="009C6747" w:rsidRPr="00A60384" w:rsidRDefault="009C6747" w:rsidP="002C5A61">
      <w:pPr>
        <w:pStyle w:val="Title"/>
        <w:jc w:val="left"/>
        <w:outlineLvl w:val="0"/>
        <w:rPr>
          <w:rFonts w:ascii="Aptos Display" w:hAnsi="Aptos Display" w:cstheme="majorHAnsi"/>
          <w:sz w:val="28"/>
          <w:szCs w:val="28"/>
        </w:rPr>
      </w:pPr>
    </w:p>
    <w:p w14:paraId="08F537A5" w14:textId="42646352" w:rsidR="005A4E2F" w:rsidRPr="00A60384" w:rsidRDefault="009C6747" w:rsidP="002C5A61">
      <w:pPr>
        <w:pStyle w:val="Title"/>
        <w:jc w:val="left"/>
        <w:outlineLvl w:val="0"/>
        <w:rPr>
          <w:rFonts w:ascii="Aptos" w:hAnsi="Aptos" w:cstheme="majorHAnsi"/>
        </w:rPr>
      </w:pPr>
      <w:r w:rsidRPr="00A60384">
        <w:rPr>
          <w:rFonts w:ascii="Aptos" w:hAnsi="Aptos" w:cstheme="majorHAnsi"/>
        </w:rPr>
        <w:t>General Warm-up:</w:t>
      </w:r>
    </w:p>
    <w:p w14:paraId="182DF47D" w14:textId="5B73E090" w:rsidR="005A4E2F" w:rsidRPr="00A60384" w:rsidRDefault="009C6747" w:rsidP="002C5A61">
      <w:pPr>
        <w:pStyle w:val="Title"/>
        <w:jc w:val="left"/>
        <w:outlineLvl w:val="0"/>
        <w:rPr>
          <w:rFonts w:ascii="Aptos" w:hAnsi="Aptos" w:cstheme="majorHAnsi"/>
          <w:sz w:val="28"/>
          <w:szCs w:val="28"/>
        </w:rPr>
      </w:pPr>
      <w:r w:rsidRPr="00A60384">
        <w:rPr>
          <w:rFonts w:ascii="Aptos" w:hAnsi="Aptos"/>
        </w:rPr>
        <w:t xml:space="preserve"> </w:t>
      </w:r>
      <w:r w:rsidRPr="00A60384">
        <w:rPr>
          <w:rFonts w:ascii="Aptos" w:hAnsi="Aptos" w:cstheme="majorHAnsi"/>
          <w:sz w:val="28"/>
          <w:szCs w:val="28"/>
        </w:rPr>
        <w:t>For the first ten minutes of each warm-up period, and unless designated as a sprint lane, in the competition pool, swimmers will swim clockwise in odd numbered lanes and anti-clockwise in even numbered lanes. In the swim down pool swimmers will swim in the direction on the lane direction signs</w:t>
      </w:r>
      <w:r w:rsidR="005A4E2F" w:rsidRPr="00A60384">
        <w:rPr>
          <w:rFonts w:ascii="Aptos" w:hAnsi="Aptos" w:cstheme="majorHAnsi"/>
          <w:sz w:val="28"/>
          <w:szCs w:val="28"/>
        </w:rPr>
        <w:t>.</w:t>
      </w:r>
    </w:p>
    <w:p w14:paraId="166B3187" w14:textId="77777777" w:rsidR="005A4E2F" w:rsidRPr="00A60384" w:rsidRDefault="005A4E2F" w:rsidP="002C5A61">
      <w:pPr>
        <w:pStyle w:val="Title"/>
        <w:jc w:val="left"/>
        <w:outlineLvl w:val="0"/>
        <w:rPr>
          <w:rFonts w:ascii="Aptos" w:hAnsi="Aptos" w:cstheme="majorHAnsi"/>
          <w:sz w:val="28"/>
          <w:szCs w:val="28"/>
        </w:rPr>
      </w:pPr>
    </w:p>
    <w:p w14:paraId="341B746B" w14:textId="0A7D36BF" w:rsidR="005A4E2F" w:rsidRPr="00A60384" w:rsidRDefault="005A4E2F" w:rsidP="002C5A61">
      <w:pPr>
        <w:pStyle w:val="Title"/>
        <w:jc w:val="left"/>
        <w:outlineLvl w:val="0"/>
        <w:rPr>
          <w:rFonts w:ascii="Aptos" w:hAnsi="Aptos" w:cstheme="majorHAnsi"/>
        </w:rPr>
      </w:pPr>
      <w:r w:rsidRPr="00A60384">
        <w:rPr>
          <w:rFonts w:ascii="Aptos" w:hAnsi="Aptos" w:cstheme="majorHAnsi"/>
        </w:rPr>
        <w:t>Dive Starts:</w:t>
      </w:r>
    </w:p>
    <w:p w14:paraId="053DCCD1" w14:textId="48652890" w:rsidR="009C6747" w:rsidRPr="00A60384" w:rsidRDefault="005A4E2F" w:rsidP="002C5A61">
      <w:pPr>
        <w:pStyle w:val="Title"/>
        <w:jc w:val="left"/>
        <w:outlineLvl w:val="0"/>
        <w:rPr>
          <w:rFonts w:ascii="Aptos" w:hAnsi="Aptos" w:cstheme="majorHAnsi"/>
          <w:sz w:val="28"/>
          <w:szCs w:val="28"/>
        </w:rPr>
      </w:pPr>
      <w:r w:rsidRPr="00A60384">
        <w:rPr>
          <w:rFonts w:ascii="Aptos" w:hAnsi="Aptos"/>
        </w:rPr>
        <w:t xml:space="preserve"> </w:t>
      </w:r>
      <w:r w:rsidRPr="00A60384">
        <w:rPr>
          <w:rFonts w:ascii="Aptos" w:hAnsi="Aptos" w:cstheme="majorHAnsi"/>
          <w:sz w:val="28"/>
          <w:szCs w:val="28"/>
        </w:rPr>
        <w:t xml:space="preserve">During each warm-up period, when ten minutes of general warm-up has passed, start lanes will be provided in Lanes 0, 8 and 9 with more lanes being used as demand dictates. Swimmers must exit the pool at the boom. </w:t>
      </w:r>
    </w:p>
    <w:p w14:paraId="71162C0E" w14:textId="77777777" w:rsidR="005A4E2F" w:rsidRPr="00A60384" w:rsidRDefault="005A4E2F" w:rsidP="002C5A61">
      <w:pPr>
        <w:pStyle w:val="Title"/>
        <w:jc w:val="left"/>
        <w:outlineLvl w:val="0"/>
        <w:rPr>
          <w:rFonts w:ascii="Aptos" w:hAnsi="Aptos" w:cstheme="majorHAnsi"/>
          <w:sz w:val="28"/>
          <w:szCs w:val="28"/>
        </w:rPr>
      </w:pPr>
    </w:p>
    <w:p w14:paraId="29AD2F87" w14:textId="77777777" w:rsidR="005A4E2F" w:rsidRPr="00A60384" w:rsidRDefault="005A4E2F" w:rsidP="002C5A61">
      <w:pPr>
        <w:pStyle w:val="Title"/>
        <w:jc w:val="left"/>
        <w:outlineLvl w:val="0"/>
        <w:rPr>
          <w:rFonts w:ascii="Aptos" w:hAnsi="Aptos" w:cstheme="majorHAnsi"/>
          <w:sz w:val="28"/>
          <w:szCs w:val="28"/>
        </w:rPr>
      </w:pPr>
    </w:p>
    <w:p w14:paraId="002C1094" w14:textId="77777777" w:rsidR="005A4E2F" w:rsidRPr="005A4E2F" w:rsidRDefault="005A4E2F" w:rsidP="002C5A61">
      <w:pPr>
        <w:pStyle w:val="Title"/>
        <w:jc w:val="left"/>
        <w:outlineLvl w:val="0"/>
        <w:rPr>
          <w:rFonts w:asciiTheme="majorHAnsi" w:hAnsiTheme="majorHAnsi" w:cstheme="majorHAnsi"/>
          <w:sz w:val="28"/>
          <w:szCs w:val="28"/>
        </w:rPr>
      </w:pPr>
    </w:p>
    <w:p w14:paraId="692584F1" w14:textId="77777777" w:rsidR="009066A6" w:rsidRPr="005A4E2F" w:rsidRDefault="009066A6" w:rsidP="002C5A61">
      <w:pPr>
        <w:pStyle w:val="Title"/>
        <w:jc w:val="left"/>
        <w:outlineLvl w:val="0"/>
        <w:rPr>
          <w:rFonts w:asciiTheme="majorHAnsi" w:hAnsiTheme="majorHAnsi" w:cstheme="majorHAnsi"/>
          <w:sz w:val="28"/>
          <w:szCs w:val="28"/>
        </w:rPr>
      </w:pPr>
    </w:p>
    <w:p w14:paraId="00D0C677" w14:textId="77777777" w:rsidR="009066A6" w:rsidRPr="000F15AA" w:rsidRDefault="009066A6" w:rsidP="002C5A61">
      <w:pPr>
        <w:pStyle w:val="Title"/>
        <w:jc w:val="left"/>
        <w:outlineLvl w:val="0"/>
        <w:rPr>
          <w:rFonts w:ascii="Tahoma" w:hAnsi="Tahoma" w:cs="Tahoma"/>
          <w:sz w:val="40"/>
          <w:szCs w:val="40"/>
        </w:rPr>
      </w:pPr>
    </w:p>
    <w:p w14:paraId="2E00B354" w14:textId="77777777" w:rsidR="00344E38" w:rsidRPr="00BB0A19" w:rsidRDefault="00344E38" w:rsidP="00344E38">
      <w:pPr>
        <w:pStyle w:val="Heading3"/>
        <w:rPr>
          <w:rFonts w:ascii="Tahoma" w:hAnsi="Tahoma" w:cs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69"/>
        <w:gridCol w:w="4743"/>
      </w:tblGrid>
      <w:tr w:rsidR="00344E38" w:rsidRPr="00BB0A19" w14:paraId="2E00B35E" w14:textId="77777777" w:rsidTr="00BA2210">
        <w:trPr>
          <w:trHeight w:val="859"/>
        </w:trPr>
        <w:tc>
          <w:tcPr>
            <w:tcW w:w="2547" w:type="dxa"/>
          </w:tcPr>
          <w:p w14:paraId="2E00B355" w14:textId="77777777" w:rsidR="00344E38" w:rsidRPr="004B7A70" w:rsidRDefault="00344E38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szCs w:val="24"/>
              </w:rPr>
            </w:pPr>
            <w:r w:rsidRPr="004B7A70">
              <w:rPr>
                <w:rFonts w:ascii="Tahoma" w:hAnsi="Tahoma" w:cs="Tahoma"/>
                <w:b/>
                <w:szCs w:val="24"/>
              </w:rPr>
              <w:t>Session 1</w:t>
            </w:r>
          </w:p>
          <w:p w14:paraId="2E00B357" w14:textId="1E85B52F" w:rsidR="00E750D7" w:rsidRPr="00BB0A19" w:rsidRDefault="00E750D7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3169" w:type="dxa"/>
          </w:tcPr>
          <w:p w14:paraId="791D7589" w14:textId="5953415D" w:rsidR="00E750D7" w:rsidRPr="002C5A61" w:rsidRDefault="002C5A61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bCs/>
                <w:szCs w:val="24"/>
              </w:rPr>
            </w:pPr>
            <w:r w:rsidRPr="002C5A61">
              <w:rPr>
                <w:rFonts w:ascii="Tahoma" w:hAnsi="Tahoma" w:cs="Tahoma"/>
                <w:b/>
                <w:bCs/>
                <w:szCs w:val="24"/>
              </w:rPr>
              <w:t>Warm up 1 0900-0930</w:t>
            </w:r>
          </w:p>
          <w:p w14:paraId="06335840" w14:textId="7CFE7E57" w:rsidR="002C5A61" w:rsidRPr="005D13EA" w:rsidRDefault="002C5A61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 w:val="28"/>
                <w:szCs w:val="28"/>
              </w:rPr>
            </w:pPr>
            <w:r w:rsidRPr="005D13EA">
              <w:rPr>
                <w:rFonts w:ascii="Tahoma" w:hAnsi="Tahoma" w:cs="Tahoma"/>
                <w:sz w:val="28"/>
                <w:szCs w:val="28"/>
              </w:rPr>
              <w:t>Garioch, Dyce, Bucksburn,Aberdeen, Stonehaven and Buckie</w:t>
            </w:r>
          </w:p>
          <w:p w14:paraId="5A244611" w14:textId="77777777" w:rsidR="002C5A61" w:rsidRPr="005D13EA" w:rsidRDefault="002C5A61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 w:val="28"/>
                <w:szCs w:val="28"/>
              </w:rPr>
            </w:pPr>
          </w:p>
          <w:p w14:paraId="04E47102" w14:textId="040F2622" w:rsidR="002C5A61" w:rsidRDefault="002C5A61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</w:p>
          <w:p w14:paraId="2E00B35A" w14:textId="0A849F40" w:rsidR="00BA2210" w:rsidRPr="00BB0A19" w:rsidRDefault="00BA2210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4743" w:type="dxa"/>
          </w:tcPr>
          <w:p w14:paraId="77CCAB25" w14:textId="77777777" w:rsidR="00344E38" w:rsidRDefault="005D13EA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bCs/>
                <w:szCs w:val="24"/>
              </w:rPr>
            </w:pPr>
            <w:r w:rsidRPr="005D13EA">
              <w:rPr>
                <w:rFonts w:ascii="Tahoma" w:hAnsi="Tahoma" w:cs="Tahoma"/>
                <w:b/>
                <w:bCs/>
                <w:szCs w:val="24"/>
              </w:rPr>
              <w:t>Warm up 2: 0930-1000</w:t>
            </w:r>
          </w:p>
          <w:p w14:paraId="2E00B35D" w14:textId="7B84B516" w:rsidR="005D13EA" w:rsidRPr="005D13EA" w:rsidRDefault="005D13EA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 w:val="28"/>
                <w:szCs w:val="28"/>
              </w:rPr>
            </w:pPr>
            <w:r w:rsidRPr="005D13EA">
              <w:rPr>
                <w:rFonts w:ascii="Tahoma" w:hAnsi="Tahoma" w:cs="Tahoma"/>
                <w:sz w:val="28"/>
                <w:szCs w:val="28"/>
              </w:rPr>
              <w:t>UoAPS, Cults,Bridge of Don, Inverness, Shetland, Westhill, Ythan, Aberdeen Dolphins,Banchory,Alford Otters, Broch, Elgin,Nairn,Wick, Bon-Accord Thistle,Deveron, Lochaber, Orkney, Southmainland</w:t>
            </w:r>
          </w:p>
        </w:tc>
      </w:tr>
      <w:tr w:rsidR="00344E38" w:rsidRPr="00BB0A19" w14:paraId="2E00B367" w14:textId="77777777" w:rsidTr="00BA2210">
        <w:trPr>
          <w:trHeight w:val="874"/>
        </w:trPr>
        <w:tc>
          <w:tcPr>
            <w:tcW w:w="2547" w:type="dxa"/>
          </w:tcPr>
          <w:p w14:paraId="2E00B35F" w14:textId="77777777" w:rsidR="00344E38" w:rsidRPr="004B7A70" w:rsidRDefault="00344E38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szCs w:val="24"/>
              </w:rPr>
            </w:pPr>
            <w:r w:rsidRPr="004B7A70">
              <w:rPr>
                <w:rFonts w:ascii="Tahoma" w:hAnsi="Tahoma" w:cs="Tahoma"/>
                <w:b/>
                <w:szCs w:val="24"/>
              </w:rPr>
              <w:t>Session 2</w:t>
            </w:r>
          </w:p>
          <w:p w14:paraId="2E00B360" w14:textId="2617FB07" w:rsidR="00BA2210" w:rsidRPr="00BB0A19" w:rsidRDefault="00BA2210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3169" w:type="dxa"/>
          </w:tcPr>
          <w:p w14:paraId="5A16217E" w14:textId="14E27D2D" w:rsidR="00344E38" w:rsidRPr="005D13EA" w:rsidRDefault="005D13EA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bCs/>
                <w:szCs w:val="24"/>
              </w:rPr>
            </w:pPr>
            <w:r w:rsidRPr="005D13EA">
              <w:rPr>
                <w:rFonts w:ascii="Tahoma" w:hAnsi="Tahoma" w:cs="Tahoma"/>
                <w:b/>
                <w:bCs/>
                <w:szCs w:val="24"/>
              </w:rPr>
              <w:t>Warm Up 1 1330-1400</w:t>
            </w:r>
          </w:p>
          <w:p w14:paraId="2E00B363" w14:textId="1075DE6C" w:rsidR="00BA2210" w:rsidRPr="005D13EA" w:rsidRDefault="005D13EA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 w:val="28"/>
                <w:szCs w:val="28"/>
              </w:rPr>
            </w:pPr>
            <w:r w:rsidRPr="005D13EA">
              <w:rPr>
                <w:rFonts w:ascii="Tahoma" w:hAnsi="Tahoma" w:cs="Tahoma"/>
                <w:sz w:val="28"/>
                <w:szCs w:val="28"/>
              </w:rPr>
              <w:t>Dyce, Garioch, Aberdeen, Shetland, Westhill and Bucksburn</w:t>
            </w:r>
          </w:p>
        </w:tc>
        <w:tc>
          <w:tcPr>
            <w:tcW w:w="4743" w:type="dxa"/>
          </w:tcPr>
          <w:p w14:paraId="22DE5B4B" w14:textId="628C9553" w:rsidR="000F15AA" w:rsidRPr="005D13EA" w:rsidRDefault="005D13EA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bCs/>
                <w:szCs w:val="24"/>
              </w:rPr>
            </w:pPr>
            <w:r w:rsidRPr="005D13EA">
              <w:rPr>
                <w:rFonts w:ascii="Tahoma" w:hAnsi="Tahoma" w:cs="Tahoma"/>
                <w:b/>
                <w:bCs/>
                <w:szCs w:val="24"/>
              </w:rPr>
              <w:t>Warm Up 2: 1400-1430</w:t>
            </w:r>
          </w:p>
          <w:p w14:paraId="51D5F40E" w14:textId="5275972A" w:rsidR="005D13EA" w:rsidRPr="005D13EA" w:rsidRDefault="005D13EA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 w:val="28"/>
                <w:szCs w:val="28"/>
              </w:rPr>
            </w:pPr>
            <w:r w:rsidRPr="005D13EA">
              <w:rPr>
                <w:rFonts w:ascii="Tahoma" w:hAnsi="Tahoma" w:cs="Tahoma"/>
                <w:sz w:val="28"/>
                <w:szCs w:val="28"/>
              </w:rPr>
              <w:t>UoAPS, Cults, Bridge of Don, Ythan, Aberdeen Dolphins, Inverness,Stonehaven,Buckie,Deveron, Alford Otters, Banchory, Broch, Elgin, Bon-Accord Thistle, Wick, Lochaber,Nairn, Orkney and South Mainland</w:t>
            </w:r>
          </w:p>
          <w:p w14:paraId="0D3ADA2D" w14:textId="77777777" w:rsidR="005D13EA" w:rsidRPr="005D13EA" w:rsidRDefault="005D13EA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 w:val="28"/>
                <w:szCs w:val="28"/>
              </w:rPr>
            </w:pPr>
          </w:p>
          <w:p w14:paraId="2E00B366" w14:textId="2B7F4E64" w:rsidR="00E750D7" w:rsidRPr="00BB0A19" w:rsidRDefault="00E750D7" w:rsidP="00E750D7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</w:p>
        </w:tc>
      </w:tr>
      <w:tr w:rsidR="00344E38" w:rsidRPr="00BB0A19" w14:paraId="2E00B371" w14:textId="77777777" w:rsidTr="00BA2210">
        <w:trPr>
          <w:trHeight w:val="874"/>
        </w:trPr>
        <w:tc>
          <w:tcPr>
            <w:tcW w:w="2547" w:type="dxa"/>
          </w:tcPr>
          <w:p w14:paraId="2E00B36A" w14:textId="1E664A72" w:rsidR="00E750D7" w:rsidRPr="002C5A61" w:rsidRDefault="002C5A61" w:rsidP="00DE37CE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Session 3</w:t>
            </w:r>
          </w:p>
        </w:tc>
        <w:tc>
          <w:tcPr>
            <w:tcW w:w="3169" w:type="dxa"/>
          </w:tcPr>
          <w:p w14:paraId="347AFB21" w14:textId="77777777" w:rsidR="00BA2210" w:rsidRDefault="009066A6" w:rsidP="001A4991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b/>
                <w:bCs/>
                <w:szCs w:val="24"/>
              </w:rPr>
            </w:pPr>
            <w:r w:rsidRPr="009066A6">
              <w:rPr>
                <w:rFonts w:ascii="Tahoma" w:hAnsi="Tahoma" w:cs="Tahoma"/>
                <w:b/>
                <w:bCs/>
                <w:szCs w:val="24"/>
              </w:rPr>
              <w:t>Open warm up 0800-0900</w:t>
            </w:r>
          </w:p>
          <w:p w14:paraId="2E00B36D" w14:textId="14409801" w:rsidR="009066A6" w:rsidRPr="009066A6" w:rsidRDefault="009066A6" w:rsidP="001A4991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 w:val="28"/>
                <w:szCs w:val="28"/>
              </w:rPr>
            </w:pPr>
            <w:r w:rsidRPr="009066A6">
              <w:rPr>
                <w:rFonts w:ascii="Tahoma" w:hAnsi="Tahoma" w:cs="Tahoma"/>
                <w:sz w:val="28"/>
                <w:szCs w:val="28"/>
              </w:rPr>
              <w:t>All swimmers</w:t>
            </w:r>
          </w:p>
        </w:tc>
        <w:tc>
          <w:tcPr>
            <w:tcW w:w="4743" w:type="dxa"/>
          </w:tcPr>
          <w:p w14:paraId="2E00B370" w14:textId="0833ADD3" w:rsidR="00344E38" w:rsidRPr="00BB0A19" w:rsidRDefault="00344E38" w:rsidP="002A180C">
            <w:pPr>
              <w:tabs>
                <w:tab w:val="left" w:pos="2340"/>
                <w:tab w:val="left" w:pos="3600"/>
                <w:tab w:val="left" w:pos="5040"/>
                <w:tab w:val="right" w:pos="9720"/>
              </w:tabs>
              <w:rPr>
                <w:rFonts w:ascii="Tahoma" w:hAnsi="Tahoma" w:cs="Tahoma"/>
                <w:szCs w:val="24"/>
              </w:rPr>
            </w:pPr>
          </w:p>
        </w:tc>
      </w:tr>
    </w:tbl>
    <w:p w14:paraId="4B582922" w14:textId="77777777" w:rsidR="00364574" w:rsidRDefault="00344E38" w:rsidP="000F15AA">
      <w:pPr>
        <w:tabs>
          <w:tab w:val="right" w:pos="9720"/>
        </w:tabs>
        <w:rPr>
          <w:rFonts w:ascii="Tahoma" w:hAnsi="Tahoma" w:cs="Tahoma"/>
          <w:szCs w:val="24"/>
        </w:rPr>
      </w:pPr>
      <w:r w:rsidRPr="00BB0A19">
        <w:rPr>
          <w:rFonts w:ascii="Tahoma" w:hAnsi="Tahoma" w:cs="Tahoma"/>
          <w:szCs w:val="24"/>
        </w:rPr>
        <w:tab/>
      </w:r>
    </w:p>
    <w:p w14:paraId="2E00B37E" w14:textId="6C266915" w:rsidR="00344E38" w:rsidRPr="00BB0A19" w:rsidRDefault="00344E38" w:rsidP="005A4E2F">
      <w:pPr>
        <w:tabs>
          <w:tab w:val="left" w:pos="9720"/>
        </w:tabs>
        <w:ind w:left="2340" w:hanging="2340"/>
        <w:rPr>
          <w:rFonts w:ascii="Tahoma" w:hAnsi="Tahoma" w:cs="Tahoma"/>
          <w:szCs w:val="24"/>
        </w:rPr>
      </w:pPr>
    </w:p>
    <w:p w14:paraId="2E00B392" w14:textId="33C79577" w:rsidR="00CF6E3C" w:rsidRPr="002C5A61" w:rsidRDefault="00CF6E3C" w:rsidP="002C5A61">
      <w:pPr>
        <w:pStyle w:val="Title"/>
        <w:jc w:val="left"/>
        <w:outlineLvl w:val="0"/>
        <w:rPr>
          <w:rFonts w:ascii="Tahoma" w:hAnsi="Tahoma" w:cs="Tahoma"/>
          <w:sz w:val="24"/>
          <w:szCs w:val="24"/>
        </w:rPr>
      </w:pPr>
    </w:p>
    <w:p w14:paraId="2E00B394" w14:textId="77777777" w:rsidR="00A44678" w:rsidRPr="005D0005" w:rsidRDefault="00A44678" w:rsidP="000F15AA">
      <w:pPr>
        <w:rPr>
          <w:rFonts w:ascii="Tahoma" w:hAnsi="Tahoma" w:cs="Tahoma"/>
          <w:b/>
          <w:sz w:val="16"/>
        </w:rPr>
      </w:pPr>
    </w:p>
    <w:sectPr w:rsidR="00A44678" w:rsidRPr="005D0005" w:rsidSect="000F15AA">
      <w:headerReference w:type="default" r:id="rId11"/>
      <w:pgSz w:w="11909" w:h="16834" w:code="9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5D1E" w14:textId="77777777" w:rsidR="00304E5B" w:rsidRDefault="00304E5B" w:rsidP="00781085">
      <w:r>
        <w:separator/>
      </w:r>
    </w:p>
  </w:endnote>
  <w:endnote w:type="continuationSeparator" w:id="0">
    <w:p w14:paraId="0C214DE1" w14:textId="77777777" w:rsidR="00304E5B" w:rsidRDefault="00304E5B" w:rsidP="0078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2F6F" w14:textId="77777777" w:rsidR="00304E5B" w:rsidRDefault="00304E5B" w:rsidP="00781085">
      <w:r>
        <w:separator/>
      </w:r>
    </w:p>
  </w:footnote>
  <w:footnote w:type="continuationSeparator" w:id="0">
    <w:p w14:paraId="2748A218" w14:textId="77777777" w:rsidR="00304E5B" w:rsidRDefault="00304E5B" w:rsidP="0078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B399" w14:textId="77777777" w:rsidR="00781085" w:rsidRPr="004B4BCD" w:rsidRDefault="00781085" w:rsidP="00781085">
    <w:pPr>
      <w:jc w:val="both"/>
      <w:rPr>
        <w:u w:val="thick"/>
      </w:rPr>
    </w:pPr>
    <w:r w:rsidRPr="004B4BCD">
      <w:rPr>
        <w:noProof/>
        <w:u w:val="thick" w:color="1F497D"/>
        <w:lang w:val="en-US"/>
      </w:rPr>
      <w:drawing>
        <wp:inline distT="0" distB="0" distL="0" distR="0" wp14:anchorId="2E00B39A" wp14:editId="2E00B39B">
          <wp:extent cx="854710" cy="1163955"/>
          <wp:effectExtent l="0" t="0" r="0" b="0"/>
          <wp:docPr id="1" name="Picture 1" descr="SASA-LOGO-2-VARIATIONS+ISLAN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A-LOGO-2-VARIATIONS+ISLAND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4BCD">
      <w:rPr>
        <w:rFonts w:ascii="Malgun Gothic" w:eastAsia="Malgun Gothic" w:hAnsi="Malgun Gothic"/>
        <w:b/>
        <w:i/>
        <w:sz w:val="40"/>
        <w:szCs w:val="40"/>
        <w:u w:val="thick" w:color="1F497D"/>
      </w:rPr>
      <w:t xml:space="preserve">     </w:t>
    </w:r>
    <w:r w:rsidRPr="004B4BCD">
      <w:rPr>
        <w:rFonts w:ascii="Malgun Gothic" w:eastAsia="Malgun Gothic" w:hAnsi="Malgun Gothic"/>
        <w:b/>
        <w:i/>
        <w:sz w:val="40"/>
        <w:szCs w:val="40"/>
        <w:u w:val="thick" w:color="1F497D"/>
      </w:rPr>
      <w:tab/>
    </w:r>
    <w:r w:rsidRPr="004B4BCD">
      <w:rPr>
        <w:rFonts w:ascii="Malgun Gothic" w:eastAsia="Malgun Gothic" w:hAnsi="Malgun Gothic"/>
        <w:b/>
        <w:i/>
        <w:sz w:val="40"/>
        <w:szCs w:val="40"/>
        <w:u w:val="thick" w:color="1F497D"/>
      </w:rPr>
      <w:tab/>
      <w:t xml:space="preserve">      </w:t>
    </w:r>
    <w:r w:rsidRPr="004B4BCD">
      <w:rPr>
        <w:rFonts w:ascii="Malgun Gothic" w:eastAsia="Malgun Gothic" w:hAnsi="Malgun Gothic"/>
        <w:b/>
        <w:i/>
        <w:sz w:val="40"/>
        <w:szCs w:val="40"/>
        <w:u w:val="thick" w:color="1F497D"/>
      </w:rPr>
      <w:tab/>
    </w:r>
    <w:r w:rsidRPr="004B4BCD">
      <w:rPr>
        <w:rFonts w:ascii="Malgun Gothic" w:eastAsia="Malgun Gothic" w:hAnsi="Malgun Gothic"/>
        <w:b/>
        <w:i/>
        <w:sz w:val="48"/>
        <w:szCs w:val="48"/>
        <w:u w:val="thick" w:color="1F497D"/>
      </w:rPr>
      <w:t>S.A.S.A North 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DCDA9C"/>
    <w:lvl w:ilvl="0">
      <w:numFmt w:val="bullet"/>
      <w:lvlText w:val="*"/>
      <w:lvlJc w:val="left"/>
    </w:lvl>
  </w:abstractNum>
  <w:abstractNum w:abstractNumId="1" w15:restartNumberingAfterBreak="0">
    <w:nsid w:val="429510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820D42"/>
    <w:multiLevelType w:val="hybridMultilevel"/>
    <w:tmpl w:val="AD52B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998561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0799374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46037739">
    <w:abstractNumId w:val="1"/>
  </w:num>
  <w:num w:numId="4" w16cid:durableId="296422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78"/>
    <w:rsid w:val="00037F38"/>
    <w:rsid w:val="00067695"/>
    <w:rsid w:val="000D79CA"/>
    <w:rsid w:val="000F15AA"/>
    <w:rsid w:val="00187A42"/>
    <w:rsid w:val="001A4991"/>
    <w:rsid w:val="002064EB"/>
    <w:rsid w:val="002813E6"/>
    <w:rsid w:val="002A180C"/>
    <w:rsid w:val="002C5A61"/>
    <w:rsid w:val="002F17D5"/>
    <w:rsid w:val="00304E5B"/>
    <w:rsid w:val="003141AB"/>
    <w:rsid w:val="00344E38"/>
    <w:rsid w:val="00364574"/>
    <w:rsid w:val="003B54E3"/>
    <w:rsid w:val="003D61D5"/>
    <w:rsid w:val="004565AB"/>
    <w:rsid w:val="00456A77"/>
    <w:rsid w:val="00493DB7"/>
    <w:rsid w:val="004A33FD"/>
    <w:rsid w:val="004B7A70"/>
    <w:rsid w:val="004F2651"/>
    <w:rsid w:val="004F4D9C"/>
    <w:rsid w:val="00547385"/>
    <w:rsid w:val="005A4E2F"/>
    <w:rsid w:val="005D0005"/>
    <w:rsid w:val="005D13EA"/>
    <w:rsid w:val="006043D0"/>
    <w:rsid w:val="00674055"/>
    <w:rsid w:val="006E2930"/>
    <w:rsid w:val="00747A10"/>
    <w:rsid w:val="00775315"/>
    <w:rsid w:val="00781085"/>
    <w:rsid w:val="007F0D22"/>
    <w:rsid w:val="008836AE"/>
    <w:rsid w:val="00884328"/>
    <w:rsid w:val="008B51E0"/>
    <w:rsid w:val="009066A6"/>
    <w:rsid w:val="00934B70"/>
    <w:rsid w:val="009C6747"/>
    <w:rsid w:val="009F0E66"/>
    <w:rsid w:val="00A375E7"/>
    <w:rsid w:val="00A44678"/>
    <w:rsid w:val="00A47CC3"/>
    <w:rsid w:val="00A60384"/>
    <w:rsid w:val="00A730B4"/>
    <w:rsid w:val="00AF6298"/>
    <w:rsid w:val="00B5777E"/>
    <w:rsid w:val="00B912A8"/>
    <w:rsid w:val="00BA2210"/>
    <w:rsid w:val="00BA5538"/>
    <w:rsid w:val="00BB0A19"/>
    <w:rsid w:val="00BC579E"/>
    <w:rsid w:val="00C9069A"/>
    <w:rsid w:val="00CE2983"/>
    <w:rsid w:val="00CE5985"/>
    <w:rsid w:val="00CF6E3C"/>
    <w:rsid w:val="00D657D5"/>
    <w:rsid w:val="00E43A78"/>
    <w:rsid w:val="00E45C1E"/>
    <w:rsid w:val="00E750D7"/>
    <w:rsid w:val="00E840A0"/>
    <w:rsid w:val="00EB6F8B"/>
    <w:rsid w:val="00EF5B2E"/>
    <w:rsid w:val="00F82D42"/>
    <w:rsid w:val="00F872AD"/>
    <w:rsid w:val="00FC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0B352"/>
  <w15:docId w15:val="{86FE60A9-F4CF-4589-B325-C553FC9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7D5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44E38"/>
    <w:pPr>
      <w:keepNext/>
      <w:tabs>
        <w:tab w:val="right" w:pos="9720"/>
      </w:tabs>
      <w:overflowPunct/>
      <w:autoSpaceDE/>
      <w:autoSpaceDN/>
      <w:adjustRightInd/>
      <w:ind w:left="1980" w:hanging="1980"/>
      <w:textAlignment w:val="auto"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17D5"/>
    <w:rPr>
      <w:b/>
    </w:rPr>
  </w:style>
  <w:style w:type="paragraph" w:styleId="Title">
    <w:name w:val="Title"/>
    <w:basedOn w:val="Normal"/>
    <w:qFormat/>
    <w:rsid w:val="002F17D5"/>
    <w:pPr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BA5538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BA55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77E"/>
    <w:pPr>
      <w:ind w:left="720"/>
    </w:pPr>
  </w:style>
  <w:style w:type="paragraph" w:customStyle="1" w:styleId="Default">
    <w:name w:val="Default"/>
    <w:rsid w:val="00D657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781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1085"/>
    <w:rPr>
      <w:sz w:val="24"/>
      <w:lang w:eastAsia="en-US"/>
    </w:rPr>
  </w:style>
  <w:style w:type="paragraph" w:styleId="Footer">
    <w:name w:val="footer"/>
    <w:basedOn w:val="Normal"/>
    <w:link w:val="FooterChar"/>
    <w:rsid w:val="00781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1085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44E38"/>
    <w:rPr>
      <w:rFonts w:ascii="Arial" w:hAnsi="Arial" w:cs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5CDE34CB5F543A453ADA373F6A287" ma:contentTypeVersion="6" ma:contentTypeDescription="Create a new document." ma:contentTypeScope="" ma:versionID="9d9ba8dcc0637da7550a7671b0da8f27">
  <xsd:schema xmlns:xsd="http://www.w3.org/2001/XMLSchema" xmlns:xs="http://www.w3.org/2001/XMLSchema" xmlns:p="http://schemas.microsoft.com/office/2006/metadata/properties" xmlns:ns2="03b2e59c-c234-4a31-bef4-08d55955ca49" targetNamespace="http://schemas.microsoft.com/office/2006/metadata/properties" ma:root="true" ma:fieldsID="bdc053b50f0cba8af6bb2be6f43bfdc8" ns2:_="">
    <xsd:import namespace="03b2e59c-c234-4a31-bef4-08d55955c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e59c-c234-4a31-bef4-08d55955c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DDE2-7A93-477A-A0CD-B48021EEB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2e59c-c234-4a31-bef4-08d55955c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6B681-704D-463A-B6CE-F7232A427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6F2B9-35B8-45F7-8819-4E2115032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55307-6E3E-471E-80FC-BCCF9612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FOR COACHES</vt:lpstr>
    </vt:vector>
  </TitlesOfParts>
  <Company>Aberdeenshire Council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FOR COACHES</dc:title>
  <dc:creator>Lynn</dc:creator>
  <cp:lastModifiedBy>Sean Dawson</cp:lastModifiedBy>
  <cp:revision>2</cp:revision>
  <cp:lastPrinted>2016-01-20T00:35:00Z</cp:lastPrinted>
  <dcterms:created xsi:type="dcterms:W3CDTF">2025-10-06T21:07:00Z</dcterms:created>
  <dcterms:modified xsi:type="dcterms:W3CDTF">2025-10-06T21:07:00Z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0x0101004FA5CDE34CB5F543A453ADA373F6A287</vt:lpwstr>
  </property>
</Properties>
</file>